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45C" w:rsidRDefault="0051645C" w:rsidP="00800B4A">
      <w:pPr>
        <w:ind w:left="-113"/>
        <w:rPr>
          <w:sz w:val="28"/>
          <w:szCs w:val="28"/>
        </w:rPr>
      </w:pPr>
    </w:p>
    <w:p w:rsidR="0051645C" w:rsidRPr="0051645C" w:rsidRDefault="00C4180B" w:rsidP="0051645C">
      <w:pPr>
        <w:jc w:val="center"/>
        <w:rPr>
          <w:b/>
          <w:sz w:val="36"/>
          <w:szCs w:val="36"/>
          <w:u w:val="single"/>
        </w:rPr>
      </w:pPr>
      <w:r w:rsidRPr="0051645C">
        <w:rPr>
          <w:b/>
          <w:sz w:val="36"/>
          <w:szCs w:val="36"/>
          <w:u w:val="single"/>
        </w:rPr>
        <w:t>Terms and Conditions for Party Hire</w:t>
      </w:r>
    </w:p>
    <w:p w:rsidR="00C4180B" w:rsidRPr="0051645C" w:rsidRDefault="00C4180B" w:rsidP="0051645C">
      <w:pPr>
        <w:pStyle w:val="ListParagraph"/>
        <w:numPr>
          <w:ilvl w:val="0"/>
          <w:numId w:val="3"/>
        </w:numPr>
        <w:rPr>
          <w:sz w:val="32"/>
          <w:szCs w:val="32"/>
        </w:rPr>
      </w:pPr>
      <w:r w:rsidRPr="0051645C">
        <w:rPr>
          <w:sz w:val="32"/>
          <w:szCs w:val="32"/>
        </w:rPr>
        <w:t>Please do not exceed 50 children as this is the maximum we are insured for.</w:t>
      </w:r>
    </w:p>
    <w:p w:rsidR="0051645C" w:rsidRPr="0051645C" w:rsidRDefault="0051645C" w:rsidP="0051645C">
      <w:pPr>
        <w:ind w:left="420"/>
        <w:rPr>
          <w:sz w:val="32"/>
          <w:szCs w:val="32"/>
        </w:rPr>
      </w:pPr>
      <w:bookmarkStart w:id="0" w:name="_GoBack"/>
      <w:bookmarkEnd w:id="0"/>
    </w:p>
    <w:p w:rsidR="00C4180B" w:rsidRPr="0051645C" w:rsidRDefault="00C4180B" w:rsidP="0051645C">
      <w:pPr>
        <w:pStyle w:val="ListParagraph"/>
        <w:numPr>
          <w:ilvl w:val="0"/>
          <w:numId w:val="3"/>
        </w:numPr>
        <w:rPr>
          <w:sz w:val="32"/>
          <w:szCs w:val="32"/>
        </w:rPr>
      </w:pPr>
      <w:r w:rsidRPr="0051645C">
        <w:rPr>
          <w:sz w:val="32"/>
          <w:szCs w:val="32"/>
        </w:rPr>
        <w:t xml:space="preserve">Please ensure that </w:t>
      </w:r>
      <w:r w:rsidRPr="0051645C">
        <w:rPr>
          <w:b/>
          <w:sz w:val="32"/>
          <w:szCs w:val="32"/>
        </w:rPr>
        <w:t>food and drink</w:t>
      </w:r>
      <w:r w:rsidRPr="0051645C">
        <w:rPr>
          <w:sz w:val="32"/>
          <w:szCs w:val="32"/>
        </w:rPr>
        <w:t xml:space="preserve"> are eaten separately from the role-play areas, as there may be an extra cost incurred due to cleaning.</w:t>
      </w:r>
    </w:p>
    <w:p w:rsidR="0051645C" w:rsidRPr="0051645C" w:rsidRDefault="0051645C" w:rsidP="0051645C">
      <w:pPr>
        <w:pStyle w:val="ListParagraph"/>
        <w:ind w:left="780"/>
        <w:rPr>
          <w:sz w:val="32"/>
          <w:szCs w:val="32"/>
        </w:rPr>
      </w:pPr>
    </w:p>
    <w:p w:rsidR="00C4180B" w:rsidRPr="0051645C" w:rsidRDefault="00C4180B" w:rsidP="0051645C">
      <w:pPr>
        <w:pStyle w:val="ListParagraph"/>
        <w:numPr>
          <w:ilvl w:val="0"/>
          <w:numId w:val="3"/>
        </w:numPr>
        <w:rPr>
          <w:sz w:val="32"/>
          <w:szCs w:val="32"/>
        </w:rPr>
      </w:pPr>
      <w:r w:rsidRPr="0051645C">
        <w:rPr>
          <w:sz w:val="32"/>
          <w:szCs w:val="32"/>
        </w:rPr>
        <w:t>Any breakages, other than general wear and tear, must be paid for.</w:t>
      </w:r>
    </w:p>
    <w:p w:rsidR="0051645C" w:rsidRPr="0051645C" w:rsidRDefault="0051645C" w:rsidP="0051645C">
      <w:pPr>
        <w:pStyle w:val="ListParagraph"/>
        <w:ind w:left="780"/>
        <w:rPr>
          <w:sz w:val="32"/>
          <w:szCs w:val="32"/>
        </w:rPr>
      </w:pPr>
    </w:p>
    <w:p w:rsidR="00C4180B" w:rsidRPr="0051645C" w:rsidRDefault="00C4180B" w:rsidP="0051645C">
      <w:pPr>
        <w:pStyle w:val="ListParagraph"/>
        <w:numPr>
          <w:ilvl w:val="0"/>
          <w:numId w:val="3"/>
        </w:numPr>
        <w:rPr>
          <w:sz w:val="32"/>
          <w:szCs w:val="32"/>
        </w:rPr>
      </w:pPr>
      <w:r w:rsidRPr="0051645C">
        <w:rPr>
          <w:sz w:val="32"/>
          <w:szCs w:val="32"/>
        </w:rPr>
        <w:t>The deposit and party booking form must be received four weeks prior to the event. Please note that the deposit will not be refunded two weeks prior to the party being cancelled, except in exceptional circumstances.</w:t>
      </w:r>
    </w:p>
    <w:p w:rsidR="0051645C" w:rsidRPr="0051645C" w:rsidRDefault="0051645C" w:rsidP="0051645C">
      <w:pPr>
        <w:pStyle w:val="ListParagraph"/>
        <w:rPr>
          <w:sz w:val="32"/>
          <w:szCs w:val="32"/>
        </w:rPr>
      </w:pPr>
    </w:p>
    <w:p w:rsidR="00C4180B" w:rsidRPr="0051645C" w:rsidRDefault="00C4180B" w:rsidP="00C4180B">
      <w:pPr>
        <w:pStyle w:val="ListParagraph"/>
        <w:numPr>
          <w:ilvl w:val="0"/>
          <w:numId w:val="3"/>
        </w:numPr>
        <w:rPr>
          <w:sz w:val="32"/>
          <w:szCs w:val="32"/>
        </w:rPr>
      </w:pPr>
      <w:r w:rsidRPr="0051645C">
        <w:rPr>
          <w:sz w:val="32"/>
          <w:szCs w:val="32"/>
        </w:rPr>
        <w:t>The role-play equipment is only suitable for children under the age of 8.</w:t>
      </w:r>
    </w:p>
    <w:sectPr w:rsidR="00C4180B" w:rsidRPr="0051645C" w:rsidSect="00800B4A">
      <w:headerReference w:type="default" r:id="rId7"/>
      <w:pgSz w:w="11906" w:h="16838"/>
      <w:pgMar w:top="1191" w:right="2087" w:bottom="1191" w:left="11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D5D" w:rsidRDefault="001C0D5D" w:rsidP="003A5C4C">
      <w:pPr>
        <w:spacing w:after="0" w:line="240" w:lineRule="auto"/>
      </w:pPr>
      <w:r>
        <w:separator/>
      </w:r>
    </w:p>
  </w:endnote>
  <w:endnote w:type="continuationSeparator" w:id="0">
    <w:p w:rsidR="001C0D5D" w:rsidRDefault="001C0D5D" w:rsidP="003A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D5D" w:rsidRDefault="001C0D5D" w:rsidP="003A5C4C">
      <w:pPr>
        <w:spacing w:after="0" w:line="240" w:lineRule="auto"/>
      </w:pPr>
      <w:r>
        <w:separator/>
      </w:r>
    </w:p>
  </w:footnote>
  <w:footnote w:type="continuationSeparator" w:id="0">
    <w:p w:rsidR="001C0D5D" w:rsidRDefault="001C0D5D" w:rsidP="003A5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C4C" w:rsidRDefault="0051645C" w:rsidP="00800B4A">
    <w:pPr>
      <w:pStyle w:val="Header"/>
      <w:jc w:val="center"/>
    </w:pPr>
    <w:r w:rsidRPr="0051645C">
      <w:rPr>
        <w:noProof/>
        <w:lang w:eastAsia="en-GB"/>
      </w:rPr>
      <w:drawing>
        <wp:inline distT="0" distB="0" distL="0" distR="0">
          <wp:extent cx="1631229" cy="1606550"/>
          <wp:effectExtent l="0" t="0" r="7620" b="0"/>
          <wp:docPr id="1" name="Picture 1" descr="C:\Users\nstroud\Work Folders\Little Play World\Publicity\Logo\LPW Logo - New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troud\Work Folders\Little Play World\Publicity\Logo\LPW Logo - New 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122" cy="16655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34E78"/>
    <w:multiLevelType w:val="hybridMultilevel"/>
    <w:tmpl w:val="1360A47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52AD6BF6"/>
    <w:multiLevelType w:val="hybridMultilevel"/>
    <w:tmpl w:val="B0765484"/>
    <w:lvl w:ilvl="0" w:tplc="517A3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431BBA"/>
    <w:multiLevelType w:val="hybridMultilevel"/>
    <w:tmpl w:val="B5169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MwsjC0tDA3MDM3NzFR0lEKTi0uzszPAykwrAUAvZfvLiwAAAA="/>
  </w:docVars>
  <w:rsids>
    <w:rsidRoot w:val="00C4180B"/>
    <w:rsid w:val="001C0D5D"/>
    <w:rsid w:val="003A5C4C"/>
    <w:rsid w:val="0051645C"/>
    <w:rsid w:val="00780A8C"/>
    <w:rsid w:val="00800B4A"/>
    <w:rsid w:val="00B41FED"/>
    <w:rsid w:val="00C4180B"/>
    <w:rsid w:val="00F70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52670D-0790-4D33-91FB-CAF25BC7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80B"/>
    <w:pPr>
      <w:ind w:left="720"/>
      <w:contextualSpacing/>
    </w:pPr>
  </w:style>
  <w:style w:type="paragraph" w:styleId="Header">
    <w:name w:val="header"/>
    <w:basedOn w:val="Normal"/>
    <w:link w:val="HeaderChar"/>
    <w:uiPriority w:val="99"/>
    <w:unhideWhenUsed/>
    <w:rsid w:val="003A5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C4C"/>
  </w:style>
  <w:style w:type="paragraph" w:styleId="Footer">
    <w:name w:val="footer"/>
    <w:basedOn w:val="Normal"/>
    <w:link w:val="FooterChar"/>
    <w:uiPriority w:val="99"/>
    <w:unhideWhenUsed/>
    <w:rsid w:val="003A5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Stroud, Nicola</cp:lastModifiedBy>
  <cp:revision>2</cp:revision>
  <dcterms:created xsi:type="dcterms:W3CDTF">2023-05-07T10:15:00Z</dcterms:created>
  <dcterms:modified xsi:type="dcterms:W3CDTF">2023-05-07T10:15:00Z</dcterms:modified>
</cp:coreProperties>
</file>